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73" w:rsidRPr="00282A73" w:rsidRDefault="00282A73" w:rsidP="00282A73">
      <w:pPr>
        <w:pStyle w:val="GvdeMetni"/>
        <w:spacing w:before="160" w:after="240"/>
        <w:ind w:left="-426" w:right="-426" w:firstLine="284"/>
        <w:jc w:val="both"/>
        <w:rPr>
          <w:rFonts w:ascii="Times New Roman" w:hAnsi="Times New Roman" w:cs="Times New Roman"/>
          <w:sz w:val="24"/>
          <w:szCs w:val="24"/>
        </w:rPr>
      </w:pPr>
      <w:r w:rsidRPr="00282A73">
        <w:rPr>
          <w:rFonts w:ascii="Times New Roman" w:hAnsi="Times New Roman" w:cs="Times New Roman"/>
          <w:sz w:val="24"/>
          <w:szCs w:val="24"/>
        </w:rPr>
        <w:t>Sayın Öğretim</w:t>
      </w:r>
      <w:r w:rsidRPr="00282A73">
        <w:rPr>
          <w:rFonts w:ascii="Times New Roman" w:hAnsi="Times New Roman" w:cs="Times New Roman"/>
          <w:spacing w:val="-1"/>
          <w:sz w:val="24"/>
          <w:szCs w:val="24"/>
        </w:rPr>
        <w:t xml:space="preserve"> </w:t>
      </w:r>
      <w:r w:rsidRPr="00282A73">
        <w:rPr>
          <w:rFonts w:ascii="Times New Roman" w:hAnsi="Times New Roman" w:cs="Times New Roman"/>
          <w:spacing w:val="-2"/>
          <w:sz w:val="24"/>
          <w:szCs w:val="24"/>
        </w:rPr>
        <w:t>Elemanı,</w:t>
      </w:r>
    </w:p>
    <w:p w:rsidR="00BB09A1" w:rsidRPr="00282A73" w:rsidRDefault="00282A73" w:rsidP="00282A73">
      <w:pPr>
        <w:ind w:left="-426" w:right="-426"/>
        <w:jc w:val="both"/>
        <w:rPr>
          <w:sz w:val="24"/>
          <w:szCs w:val="24"/>
        </w:rPr>
      </w:pPr>
      <w:r w:rsidRPr="00282A73">
        <w:rPr>
          <w:sz w:val="24"/>
          <w:szCs w:val="24"/>
        </w:rPr>
        <w:t>Öğretim Süreci İyileştirme Planı, öğretim elemanlarının ders değerlendirme anketlerinden orta düzeyde ve daha düşük puan (3,39 ve altı) aldıkları alanlarda yapacakları iyileştirmeleri kayıt altına almak ve böylelikle öğretim sürecinin geliştirilmesi noktasında farkındalık oluşturmak üzere tasarlanmıştır. Sizden beklenen vermiş olduğunuz her bir derse yönelik olarak varsa orta düzeyde ve daha düşük puanlanan maddelere ilişkin iyileştirme planınızı aşağıdaki form aracılığıyla dersi verdiğiniz birimin dekanlığına/müdürlüğüne bildirmenizdir. Verdiğiniz bir derste orta düzeyde ve daha düşük puanlanan madde yoksa bu formu o ders için doldurmanıza gerek yoktur</w:t>
      </w:r>
    </w:p>
    <w:p w:rsidR="00282A73" w:rsidRPr="00282A73" w:rsidRDefault="00282A73" w:rsidP="00282A73">
      <w:pPr>
        <w:ind w:left="-426" w:right="-426"/>
        <w:jc w:val="both"/>
        <w:rPr>
          <w:sz w:val="24"/>
          <w:szCs w:val="24"/>
        </w:rPr>
      </w:pPr>
    </w:p>
    <w:p w:rsidR="00282A73" w:rsidRPr="00282A73" w:rsidRDefault="00282A73" w:rsidP="00282A73">
      <w:pPr>
        <w:pStyle w:val="GvdeMetni"/>
        <w:spacing w:before="160"/>
        <w:ind w:left="-426" w:right="-426" w:firstLine="6238"/>
        <w:jc w:val="both"/>
        <w:rPr>
          <w:rFonts w:ascii="Times New Roman" w:hAnsi="Times New Roman" w:cs="Times New Roman"/>
          <w:sz w:val="24"/>
          <w:szCs w:val="24"/>
        </w:rPr>
      </w:pPr>
      <w:r w:rsidRPr="00282A73">
        <w:rPr>
          <w:rFonts w:ascii="Times New Roman" w:hAnsi="Times New Roman" w:cs="Times New Roman"/>
          <w:sz w:val="24"/>
          <w:szCs w:val="24"/>
        </w:rPr>
        <w:t>Tokat</w:t>
      </w:r>
      <w:r w:rsidRPr="00282A73">
        <w:rPr>
          <w:rFonts w:ascii="Times New Roman" w:hAnsi="Times New Roman" w:cs="Times New Roman"/>
          <w:spacing w:val="-2"/>
          <w:sz w:val="24"/>
          <w:szCs w:val="24"/>
        </w:rPr>
        <w:t xml:space="preserve"> </w:t>
      </w:r>
      <w:r w:rsidRPr="00282A73">
        <w:rPr>
          <w:rFonts w:ascii="Times New Roman" w:hAnsi="Times New Roman" w:cs="Times New Roman"/>
          <w:sz w:val="24"/>
          <w:szCs w:val="24"/>
        </w:rPr>
        <w:t xml:space="preserve">Gaziosmanpaşa </w:t>
      </w:r>
      <w:r w:rsidRPr="00282A73">
        <w:rPr>
          <w:rFonts w:ascii="Times New Roman" w:hAnsi="Times New Roman" w:cs="Times New Roman"/>
          <w:spacing w:val="-2"/>
          <w:sz w:val="24"/>
          <w:szCs w:val="24"/>
        </w:rPr>
        <w:t>Üniversitesi</w:t>
      </w:r>
    </w:p>
    <w:p w:rsidR="00282A73" w:rsidRPr="00282A73" w:rsidRDefault="00282A73" w:rsidP="00282A73">
      <w:pPr>
        <w:ind w:left="6237" w:right="-426"/>
        <w:jc w:val="both"/>
        <w:rPr>
          <w:spacing w:val="-2"/>
          <w:sz w:val="24"/>
          <w:szCs w:val="24"/>
        </w:rPr>
      </w:pPr>
      <w:r w:rsidRPr="00282A73">
        <w:rPr>
          <w:sz w:val="24"/>
          <w:szCs w:val="24"/>
        </w:rPr>
        <w:t>Kalite</w:t>
      </w:r>
      <w:r w:rsidRPr="00282A73">
        <w:rPr>
          <w:spacing w:val="-1"/>
          <w:sz w:val="24"/>
          <w:szCs w:val="24"/>
        </w:rPr>
        <w:t xml:space="preserve"> </w:t>
      </w:r>
      <w:r w:rsidRPr="00282A73">
        <w:rPr>
          <w:spacing w:val="-2"/>
          <w:sz w:val="24"/>
          <w:szCs w:val="24"/>
        </w:rPr>
        <w:t>Koordinatörlüğü</w:t>
      </w:r>
    </w:p>
    <w:p w:rsidR="00282A73" w:rsidRDefault="00282A73" w:rsidP="00282A73">
      <w:pPr>
        <w:rPr>
          <w:spacing w:val="-2"/>
        </w:rPr>
      </w:pPr>
    </w:p>
    <w:p w:rsidR="00282A73" w:rsidRDefault="00282A73" w:rsidP="00282A73">
      <w:pPr>
        <w:rPr>
          <w:spacing w:val="-2"/>
        </w:rPr>
      </w:pPr>
    </w:p>
    <w:p w:rsidR="00282A73" w:rsidRDefault="00282A73" w:rsidP="00282A73">
      <w:pPr>
        <w:rPr>
          <w:spacing w:val="-2"/>
        </w:rPr>
      </w:pPr>
    </w:p>
    <w:tbl>
      <w:tblPr>
        <w:tblStyle w:val="TabloKlavuzu"/>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662"/>
      </w:tblGrid>
      <w:tr w:rsidR="00282A73" w:rsidRPr="00282A73" w:rsidTr="00282A73">
        <w:tc>
          <w:tcPr>
            <w:tcW w:w="3120" w:type="dxa"/>
          </w:tcPr>
          <w:p w:rsidR="00282A73" w:rsidRPr="00282A73" w:rsidRDefault="00282A73" w:rsidP="00282A73">
            <w:pPr>
              <w:spacing w:line="360" w:lineRule="auto"/>
              <w:rPr>
                <w:sz w:val="22"/>
              </w:rPr>
            </w:pPr>
            <w:r w:rsidRPr="00282A73">
              <w:rPr>
                <w:sz w:val="22"/>
              </w:rPr>
              <w:t>Öğretim</w:t>
            </w:r>
            <w:r w:rsidRPr="00282A73">
              <w:rPr>
                <w:spacing w:val="-6"/>
                <w:sz w:val="22"/>
              </w:rPr>
              <w:t xml:space="preserve"> </w:t>
            </w:r>
            <w:r w:rsidRPr="00282A73">
              <w:rPr>
                <w:sz w:val="22"/>
              </w:rPr>
              <w:t>Elemanının</w:t>
            </w:r>
            <w:r w:rsidRPr="00282A73">
              <w:rPr>
                <w:spacing w:val="-7"/>
                <w:sz w:val="22"/>
              </w:rPr>
              <w:t xml:space="preserve"> </w:t>
            </w:r>
            <w:r>
              <w:rPr>
                <w:sz w:val="22"/>
              </w:rPr>
              <w:t>Adı</w:t>
            </w:r>
            <w:r w:rsidRPr="00282A73">
              <w:rPr>
                <w:spacing w:val="-6"/>
                <w:sz w:val="22"/>
              </w:rPr>
              <w:t xml:space="preserve"> </w:t>
            </w:r>
            <w:r w:rsidRPr="00282A73">
              <w:rPr>
                <w:sz w:val="22"/>
              </w:rPr>
              <w:t>Soyadı</w:t>
            </w:r>
          </w:p>
        </w:tc>
        <w:tc>
          <w:tcPr>
            <w:tcW w:w="6662" w:type="dxa"/>
          </w:tcPr>
          <w:p w:rsidR="00282A73" w:rsidRPr="00282A73" w:rsidRDefault="00282A73" w:rsidP="00282A73">
            <w:pPr>
              <w:spacing w:line="360" w:lineRule="auto"/>
              <w:rPr>
                <w:sz w:val="22"/>
              </w:rPr>
            </w:pPr>
            <w:r>
              <w:rPr>
                <w:sz w:val="22"/>
              </w:rPr>
              <w:t>:</w:t>
            </w:r>
          </w:p>
        </w:tc>
      </w:tr>
      <w:tr w:rsidR="00282A73" w:rsidRPr="00282A73" w:rsidTr="00282A73">
        <w:tc>
          <w:tcPr>
            <w:tcW w:w="3120" w:type="dxa"/>
          </w:tcPr>
          <w:p w:rsidR="00282A73" w:rsidRPr="00282A73" w:rsidRDefault="00282A73" w:rsidP="00282A73">
            <w:pPr>
              <w:spacing w:line="360" w:lineRule="auto"/>
              <w:rPr>
                <w:sz w:val="22"/>
              </w:rPr>
            </w:pPr>
            <w:r w:rsidRPr="00282A73">
              <w:rPr>
                <w:sz w:val="22"/>
              </w:rPr>
              <w:t>Öğretim</w:t>
            </w:r>
            <w:r w:rsidRPr="00282A73">
              <w:rPr>
                <w:spacing w:val="-3"/>
                <w:sz w:val="22"/>
              </w:rPr>
              <w:t xml:space="preserve"> </w:t>
            </w:r>
            <w:r w:rsidRPr="00282A73">
              <w:rPr>
                <w:sz w:val="22"/>
              </w:rPr>
              <w:t>Elemanının</w:t>
            </w:r>
            <w:r w:rsidRPr="00282A73">
              <w:rPr>
                <w:spacing w:val="-4"/>
                <w:sz w:val="22"/>
              </w:rPr>
              <w:t xml:space="preserve"> </w:t>
            </w:r>
            <w:r w:rsidRPr="00282A73">
              <w:rPr>
                <w:sz w:val="22"/>
              </w:rPr>
              <w:t>Unvanı</w:t>
            </w:r>
          </w:p>
        </w:tc>
        <w:tc>
          <w:tcPr>
            <w:tcW w:w="6662" w:type="dxa"/>
          </w:tcPr>
          <w:p w:rsidR="00282A73" w:rsidRPr="00282A73" w:rsidRDefault="00282A73" w:rsidP="00282A73">
            <w:pPr>
              <w:spacing w:line="360" w:lineRule="auto"/>
              <w:rPr>
                <w:sz w:val="22"/>
              </w:rPr>
            </w:pPr>
            <w:r>
              <w:rPr>
                <w:sz w:val="22"/>
              </w:rPr>
              <w:t>:</w:t>
            </w:r>
          </w:p>
        </w:tc>
      </w:tr>
      <w:tr w:rsidR="00282A73" w:rsidRPr="00282A73" w:rsidTr="00282A73">
        <w:tc>
          <w:tcPr>
            <w:tcW w:w="3120" w:type="dxa"/>
          </w:tcPr>
          <w:p w:rsidR="00282A73" w:rsidRPr="00282A73" w:rsidRDefault="00282A73" w:rsidP="00282A73">
            <w:pPr>
              <w:spacing w:line="360" w:lineRule="auto"/>
              <w:rPr>
                <w:sz w:val="22"/>
              </w:rPr>
            </w:pPr>
            <w:r w:rsidRPr="00282A73">
              <w:rPr>
                <w:sz w:val="22"/>
              </w:rPr>
              <w:t>Verilen</w:t>
            </w:r>
            <w:r w:rsidRPr="00282A73">
              <w:rPr>
                <w:spacing w:val="-2"/>
                <w:sz w:val="22"/>
              </w:rPr>
              <w:t xml:space="preserve"> </w:t>
            </w:r>
            <w:r w:rsidRPr="00282A73">
              <w:rPr>
                <w:spacing w:val="-4"/>
                <w:sz w:val="22"/>
              </w:rPr>
              <w:t>Ders</w:t>
            </w:r>
          </w:p>
        </w:tc>
        <w:tc>
          <w:tcPr>
            <w:tcW w:w="6662" w:type="dxa"/>
          </w:tcPr>
          <w:p w:rsidR="00282A73" w:rsidRPr="00282A73" w:rsidRDefault="00282A73" w:rsidP="00282A73">
            <w:pPr>
              <w:spacing w:line="360" w:lineRule="auto"/>
              <w:rPr>
                <w:sz w:val="22"/>
              </w:rPr>
            </w:pPr>
            <w:r>
              <w:rPr>
                <w:sz w:val="22"/>
              </w:rPr>
              <w:t>:</w:t>
            </w:r>
          </w:p>
        </w:tc>
      </w:tr>
      <w:tr w:rsidR="00282A73" w:rsidRPr="00282A73" w:rsidTr="00282A73">
        <w:tc>
          <w:tcPr>
            <w:tcW w:w="3120" w:type="dxa"/>
          </w:tcPr>
          <w:p w:rsidR="00282A73" w:rsidRPr="00282A73" w:rsidRDefault="00282A73" w:rsidP="00282A73">
            <w:pPr>
              <w:spacing w:line="360" w:lineRule="auto"/>
              <w:rPr>
                <w:sz w:val="22"/>
              </w:rPr>
            </w:pPr>
            <w:r w:rsidRPr="00282A73">
              <w:rPr>
                <w:sz w:val="22"/>
              </w:rPr>
              <w:t>Dersin</w:t>
            </w:r>
            <w:r w:rsidRPr="00282A73">
              <w:rPr>
                <w:spacing w:val="-4"/>
                <w:sz w:val="22"/>
              </w:rPr>
              <w:t xml:space="preserve"> </w:t>
            </w:r>
            <w:r w:rsidRPr="00282A73">
              <w:rPr>
                <w:sz w:val="22"/>
              </w:rPr>
              <w:t>Verildiği</w:t>
            </w:r>
            <w:r w:rsidRPr="00282A73">
              <w:rPr>
                <w:spacing w:val="-3"/>
                <w:sz w:val="22"/>
              </w:rPr>
              <w:t xml:space="preserve"> </w:t>
            </w:r>
            <w:r w:rsidRPr="00282A73">
              <w:rPr>
                <w:spacing w:val="-2"/>
                <w:sz w:val="22"/>
              </w:rPr>
              <w:t>Birim</w:t>
            </w:r>
          </w:p>
        </w:tc>
        <w:tc>
          <w:tcPr>
            <w:tcW w:w="6662" w:type="dxa"/>
          </w:tcPr>
          <w:p w:rsidR="00282A73" w:rsidRPr="00282A73" w:rsidRDefault="00282A73" w:rsidP="00282A73">
            <w:pPr>
              <w:spacing w:line="360" w:lineRule="auto"/>
              <w:rPr>
                <w:sz w:val="22"/>
              </w:rPr>
            </w:pPr>
            <w:r>
              <w:rPr>
                <w:sz w:val="22"/>
              </w:rPr>
              <w:t>:</w:t>
            </w:r>
          </w:p>
        </w:tc>
      </w:tr>
      <w:tr w:rsidR="00282A73" w:rsidRPr="00282A73" w:rsidTr="00282A73">
        <w:tc>
          <w:tcPr>
            <w:tcW w:w="3120" w:type="dxa"/>
          </w:tcPr>
          <w:p w:rsidR="00282A73" w:rsidRPr="00282A73" w:rsidRDefault="00282A73" w:rsidP="00282A73">
            <w:pPr>
              <w:spacing w:line="360" w:lineRule="auto"/>
              <w:rPr>
                <w:sz w:val="22"/>
              </w:rPr>
            </w:pPr>
            <w:r w:rsidRPr="00282A73">
              <w:rPr>
                <w:sz w:val="22"/>
              </w:rPr>
              <w:t>Dersin</w:t>
            </w:r>
            <w:r w:rsidRPr="00282A73">
              <w:rPr>
                <w:spacing w:val="-4"/>
                <w:sz w:val="22"/>
              </w:rPr>
              <w:t xml:space="preserve"> </w:t>
            </w:r>
            <w:r w:rsidRPr="00282A73">
              <w:rPr>
                <w:sz w:val="22"/>
              </w:rPr>
              <w:t>Verildiği</w:t>
            </w:r>
            <w:r w:rsidRPr="00282A73">
              <w:rPr>
                <w:spacing w:val="-3"/>
                <w:sz w:val="22"/>
              </w:rPr>
              <w:t xml:space="preserve"> </w:t>
            </w:r>
            <w:r w:rsidRPr="00282A73">
              <w:rPr>
                <w:spacing w:val="-2"/>
                <w:sz w:val="22"/>
              </w:rPr>
              <w:t>Program</w:t>
            </w:r>
          </w:p>
        </w:tc>
        <w:tc>
          <w:tcPr>
            <w:tcW w:w="6662" w:type="dxa"/>
          </w:tcPr>
          <w:p w:rsidR="00282A73" w:rsidRPr="00282A73" w:rsidRDefault="00282A73" w:rsidP="00282A73">
            <w:pPr>
              <w:spacing w:line="360" w:lineRule="auto"/>
              <w:rPr>
                <w:sz w:val="22"/>
              </w:rPr>
            </w:pPr>
            <w:r>
              <w:rPr>
                <w:sz w:val="22"/>
              </w:rPr>
              <w:t>:</w:t>
            </w:r>
          </w:p>
        </w:tc>
      </w:tr>
      <w:tr w:rsidR="00282A73" w:rsidRPr="00282A73" w:rsidTr="00282A73">
        <w:tc>
          <w:tcPr>
            <w:tcW w:w="3120" w:type="dxa"/>
          </w:tcPr>
          <w:p w:rsidR="00282A73" w:rsidRPr="00282A73" w:rsidRDefault="00282A73" w:rsidP="00282A73">
            <w:pPr>
              <w:spacing w:line="360" w:lineRule="auto"/>
              <w:rPr>
                <w:sz w:val="22"/>
              </w:rPr>
            </w:pPr>
            <w:r w:rsidRPr="00282A73">
              <w:rPr>
                <w:sz w:val="22"/>
              </w:rPr>
              <w:t>Dersin</w:t>
            </w:r>
            <w:r w:rsidRPr="00282A73">
              <w:rPr>
                <w:spacing w:val="-4"/>
                <w:sz w:val="22"/>
              </w:rPr>
              <w:t xml:space="preserve"> </w:t>
            </w:r>
            <w:r w:rsidRPr="00282A73">
              <w:rPr>
                <w:sz w:val="22"/>
              </w:rPr>
              <w:t>Verildiği</w:t>
            </w:r>
            <w:r w:rsidRPr="00282A73">
              <w:rPr>
                <w:spacing w:val="-3"/>
                <w:sz w:val="22"/>
              </w:rPr>
              <w:t xml:space="preserve"> </w:t>
            </w:r>
            <w:r w:rsidRPr="00282A73">
              <w:rPr>
                <w:spacing w:val="-2"/>
                <w:sz w:val="22"/>
              </w:rPr>
              <w:t>Dönem</w:t>
            </w:r>
          </w:p>
        </w:tc>
        <w:tc>
          <w:tcPr>
            <w:tcW w:w="6662" w:type="dxa"/>
          </w:tcPr>
          <w:p w:rsidR="00282A73" w:rsidRPr="00282A73" w:rsidRDefault="00282A73" w:rsidP="00282A73">
            <w:pPr>
              <w:spacing w:line="360" w:lineRule="auto"/>
              <w:rPr>
                <w:sz w:val="22"/>
              </w:rPr>
            </w:pPr>
            <w:r>
              <w:rPr>
                <w:sz w:val="22"/>
              </w:rPr>
              <w:t>:</w:t>
            </w:r>
          </w:p>
        </w:tc>
      </w:tr>
    </w:tbl>
    <w:p w:rsidR="00282A73" w:rsidRDefault="00282A73" w:rsidP="00282A73"/>
    <w:p w:rsidR="00282A73" w:rsidRDefault="00282A73" w:rsidP="00282A73"/>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014"/>
        <w:gridCol w:w="2798"/>
        <w:gridCol w:w="3544"/>
      </w:tblGrid>
      <w:tr w:rsidR="00282A73" w:rsidRPr="00282A73" w:rsidTr="00282A73">
        <w:trPr>
          <w:trHeight w:val="827"/>
        </w:trPr>
        <w:tc>
          <w:tcPr>
            <w:tcW w:w="568" w:type="dxa"/>
          </w:tcPr>
          <w:p w:rsidR="00282A73" w:rsidRPr="00282A73" w:rsidRDefault="00282A73" w:rsidP="003B5762">
            <w:pPr>
              <w:pStyle w:val="TableParagraph"/>
              <w:rPr>
                <w:sz w:val="22"/>
                <w:szCs w:val="22"/>
              </w:rPr>
            </w:pPr>
          </w:p>
        </w:tc>
        <w:tc>
          <w:tcPr>
            <w:tcW w:w="3014" w:type="dxa"/>
          </w:tcPr>
          <w:p w:rsidR="0073711D" w:rsidRDefault="0073711D" w:rsidP="003B5762">
            <w:pPr>
              <w:pStyle w:val="TableParagraph"/>
              <w:rPr>
                <w:sz w:val="22"/>
                <w:szCs w:val="22"/>
              </w:rPr>
            </w:pPr>
          </w:p>
          <w:p w:rsidR="00282A73" w:rsidRPr="0073711D" w:rsidRDefault="0073711D" w:rsidP="003B5762">
            <w:pPr>
              <w:pStyle w:val="TableParagraph"/>
              <w:rPr>
                <w:b/>
                <w:sz w:val="22"/>
                <w:szCs w:val="22"/>
              </w:rPr>
            </w:pPr>
            <w:r w:rsidRPr="0073711D">
              <w:rPr>
                <w:b/>
                <w:sz w:val="22"/>
                <w:szCs w:val="22"/>
              </w:rPr>
              <w:t>Dersin Adı</w:t>
            </w:r>
          </w:p>
        </w:tc>
        <w:tc>
          <w:tcPr>
            <w:tcW w:w="2798" w:type="dxa"/>
          </w:tcPr>
          <w:p w:rsidR="00282A73" w:rsidRPr="00282A73" w:rsidRDefault="00282A73" w:rsidP="003B5762">
            <w:pPr>
              <w:pStyle w:val="TableParagraph"/>
              <w:spacing w:line="270" w:lineRule="atLeast"/>
              <w:ind w:left="108" w:right="512"/>
              <w:rPr>
                <w:b/>
                <w:sz w:val="22"/>
                <w:szCs w:val="22"/>
              </w:rPr>
            </w:pPr>
            <w:r w:rsidRPr="00282A73">
              <w:rPr>
                <w:b/>
                <w:sz w:val="22"/>
                <w:szCs w:val="22"/>
              </w:rPr>
              <w:t>Orta</w:t>
            </w:r>
            <w:r w:rsidRPr="00282A73">
              <w:rPr>
                <w:b/>
                <w:spacing w:val="-13"/>
                <w:sz w:val="22"/>
                <w:szCs w:val="22"/>
              </w:rPr>
              <w:t xml:space="preserve"> </w:t>
            </w:r>
            <w:r w:rsidRPr="00282A73">
              <w:rPr>
                <w:b/>
                <w:sz w:val="22"/>
                <w:szCs w:val="22"/>
              </w:rPr>
              <w:t>Düzeyde</w:t>
            </w:r>
            <w:r w:rsidRPr="00282A73">
              <w:rPr>
                <w:b/>
                <w:spacing w:val="-13"/>
                <w:sz w:val="22"/>
                <w:szCs w:val="22"/>
              </w:rPr>
              <w:t xml:space="preserve"> </w:t>
            </w:r>
            <w:r w:rsidRPr="00282A73">
              <w:rPr>
                <w:b/>
                <w:sz w:val="22"/>
                <w:szCs w:val="22"/>
              </w:rPr>
              <w:t>ve</w:t>
            </w:r>
            <w:r w:rsidRPr="00282A73">
              <w:rPr>
                <w:b/>
                <w:spacing w:val="-14"/>
                <w:sz w:val="22"/>
                <w:szCs w:val="22"/>
              </w:rPr>
              <w:t xml:space="preserve"> </w:t>
            </w:r>
            <w:r w:rsidRPr="00282A73">
              <w:rPr>
                <w:b/>
                <w:sz w:val="22"/>
                <w:szCs w:val="22"/>
              </w:rPr>
              <w:t>Daha Düşük Puan Alınan Madde (3,39 ve altı)</w:t>
            </w:r>
          </w:p>
        </w:tc>
        <w:tc>
          <w:tcPr>
            <w:tcW w:w="3544" w:type="dxa"/>
          </w:tcPr>
          <w:p w:rsidR="00282A73" w:rsidRPr="00282A73" w:rsidRDefault="00282A73" w:rsidP="003B5762">
            <w:pPr>
              <w:pStyle w:val="TableParagraph"/>
              <w:rPr>
                <w:sz w:val="22"/>
                <w:szCs w:val="22"/>
              </w:rPr>
            </w:pPr>
          </w:p>
          <w:p w:rsidR="00282A73" w:rsidRPr="00282A73" w:rsidRDefault="00282A73" w:rsidP="003B5762">
            <w:pPr>
              <w:pStyle w:val="TableParagraph"/>
              <w:ind w:left="107"/>
              <w:rPr>
                <w:b/>
                <w:sz w:val="22"/>
                <w:szCs w:val="22"/>
              </w:rPr>
            </w:pPr>
            <w:r w:rsidRPr="00282A73">
              <w:rPr>
                <w:b/>
                <w:sz w:val="22"/>
                <w:szCs w:val="22"/>
              </w:rPr>
              <w:t>Planlanan</w:t>
            </w:r>
            <w:r w:rsidRPr="00282A73">
              <w:rPr>
                <w:b/>
                <w:spacing w:val="-9"/>
                <w:sz w:val="22"/>
                <w:szCs w:val="22"/>
              </w:rPr>
              <w:t xml:space="preserve"> </w:t>
            </w:r>
            <w:r w:rsidRPr="00282A73">
              <w:rPr>
                <w:b/>
                <w:spacing w:val="-2"/>
                <w:sz w:val="22"/>
                <w:szCs w:val="22"/>
              </w:rPr>
              <w:t>İyileştirme</w:t>
            </w: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5"/>
                <w:sz w:val="22"/>
                <w:szCs w:val="22"/>
              </w:rPr>
              <w:t>1</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5"/>
                <w:sz w:val="22"/>
                <w:szCs w:val="22"/>
              </w:rPr>
              <w:t>2</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5"/>
                <w:sz w:val="22"/>
                <w:szCs w:val="22"/>
              </w:rPr>
              <w:t>3</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5"/>
                <w:sz w:val="22"/>
                <w:szCs w:val="22"/>
              </w:rPr>
              <w:t>4</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5"/>
                <w:sz w:val="22"/>
                <w:szCs w:val="22"/>
              </w:rPr>
              <w:t>5</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10"/>
                <w:sz w:val="22"/>
                <w:szCs w:val="22"/>
              </w:rPr>
              <w:t>6</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10"/>
                <w:sz w:val="22"/>
                <w:szCs w:val="22"/>
              </w:rPr>
              <w:t>7</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10"/>
                <w:sz w:val="22"/>
                <w:szCs w:val="22"/>
              </w:rPr>
              <w:t>8</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10"/>
                <w:sz w:val="22"/>
                <w:szCs w:val="22"/>
              </w:rPr>
              <w:t>9</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r w:rsidR="00282A73" w:rsidRPr="00282A73" w:rsidTr="00282A73">
        <w:trPr>
          <w:trHeight w:val="275"/>
        </w:trPr>
        <w:tc>
          <w:tcPr>
            <w:tcW w:w="568" w:type="dxa"/>
          </w:tcPr>
          <w:p w:rsidR="00282A73" w:rsidRPr="00282A73" w:rsidRDefault="006B6912" w:rsidP="003B5762">
            <w:pPr>
              <w:pStyle w:val="TableParagraph"/>
              <w:spacing w:line="256" w:lineRule="exact"/>
              <w:ind w:left="10"/>
              <w:jc w:val="center"/>
              <w:rPr>
                <w:b/>
                <w:sz w:val="22"/>
                <w:szCs w:val="22"/>
              </w:rPr>
            </w:pPr>
            <w:r>
              <w:rPr>
                <w:b/>
                <w:spacing w:val="-10"/>
                <w:sz w:val="22"/>
                <w:szCs w:val="22"/>
              </w:rPr>
              <w:t>10</w:t>
            </w:r>
          </w:p>
        </w:tc>
        <w:tc>
          <w:tcPr>
            <w:tcW w:w="3014" w:type="dxa"/>
          </w:tcPr>
          <w:p w:rsidR="00282A73" w:rsidRPr="00282A73" w:rsidRDefault="00282A73" w:rsidP="003B5762">
            <w:pPr>
              <w:pStyle w:val="TableParagraph"/>
              <w:rPr>
                <w:sz w:val="22"/>
                <w:szCs w:val="22"/>
              </w:rPr>
            </w:pPr>
          </w:p>
        </w:tc>
        <w:tc>
          <w:tcPr>
            <w:tcW w:w="2798" w:type="dxa"/>
          </w:tcPr>
          <w:p w:rsidR="00282A73" w:rsidRPr="00282A73" w:rsidRDefault="00282A73" w:rsidP="003B5762">
            <w:pPr>
              <w:pStyle w:val="TableParagraph"/>
              <w:rPr>
                <w:sz w:val="22"/>
                <w:szCs w:val="22"/>
              </w:rPr>
            </w:pPr>
          </w:p>
        </w:tc>
        <w:tc>
          <w:tcPr>
            <w:tcW w:w="3544" w:type="dxa"/>
          </w:tcPr>
          <w:p w:rsidR="00282A73" w:rsidRPr="00282A73" w:rsidRDefault="00282A73" w:rsidP="003B5762">
            <w:pPr>
              <w:pStyle w:val="TableParagraph"/>
              <w:rPr>
                <w:sz w:val="22"/>
                <w:szCs w:val="22"/>
              </w:rPr>
            </w:pPr>
          </w:p>
        </w:tc>
      </w:tr>
    </w:tbl>
    <w:p w:rsidR="00282A73" w:rsidRDefault="00282A73" w:rsidP="00282A73"/>
    <w:p w:rsidR="00282A73" w:rsidRDefault="00282A73" w:rsidP="00282A73"/>
    <w:p w:rsidR="00282A73" w:rsidRDefault="00282A73" w:rsidP="00282A73"/>
    <w:tbl>
      <w:tblPr>
        <w:tblStyle w:val="TabloKlavuzu"/>
        <w:tblW w:w="4111"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552"/>
      </w:tblGrid>
      <w:tr w:rsidR="00282A73" w:rsidTr="003B5762">
        <w:tc>
          <w:tcPr>
            <w:tcW w:w="1559" w:type="dxa"/>
          </w:tcPr>
          <w:p w:rsidR="00282A73" w:rsidRPr="00676FD6" w:rsidRDefault="00282A73" w:rsidP="003B5762">
            <w:pPr>
              <w:spacing w:before="120" w:after="120"/>
              <w:rPr>
                <w:i/>
                <w:color w:val="BFBFBF" w:themeColor="background1" w:themeShade="BF"/>
                <w:sz w:val="24"/>
                <w:szCs w:val="24"/>
              </w:rPr>
            </w:pPr>
            <w:r w:rsidRPr="00676FD6">
              <w:rPr>
                <w:i/>
                <w:color w:val="BFBFBF" w:themeColor="background1" w:themeShade="BF"/>
                <w:sz w:val="24"/>
                <w:szCs w:val="24"/>
              </w:rPr>
              <w:t>Tarih</w:t>
            </w:r>
          </w:p>
        </w:tc>
        <w:tc>
          <w:tcPr>
            <w:tcW w:w="2552" w:type="dxa"/>
          </w:tcPr>
          <w:p w:rsidR="00282A73" w:rsidRDefault="00282A73" w:rsidP="003B5762">
            <w:pPr>
              <w:spacing w:before="120" w:after="120"/>
              <w:rPr>
                <w:sz w:val="24"/>
                <w:szCs w:val="24"/>
              </w:rPr>
            </w:pPr>
          </w:p>
        </w:tc>
      </w:tr>
      <w:tr w:rsidR="00282A73" w:rsidTr="003B5762">
        <w:tc>
          <w:tcPr>
            <w:tcW w:w="1559" w:type="dxa"/>
          </w:tcPr>
          <w:p w:rsidR="00282A73" w:rsidRPr="00676FD6" w:rsidRDefault="00282A73" w:rsidP="003B5762">
            <w:pPr>
              <w:spacing w:before="120" w:after="120"/>
              <w:rPr>
                <w:i/>
                <w:color w:val="BFBFBF" w:themeColor="background1" w:themeShade="BF"/>
                <w:sz w:val="24"/>
                <w:szCs w:val="24"/>
              </w:rPr>
            </w:pPr>
            <w:r w:rsidRPr="00676FD6">
              <w:rPr>
                <w:i/>
                <w:color w:val="BFBFBF" w:themeColor="background1" w:themeShade="BF"/>
                <w:sz w:val="24"/>
                <w:szCs w:val="24"/>
              </w:rPr>
              <w:t>Ad Soyad</w:t>
            </w:r>
          </w:p>
        </w:tc>
        <w:tc>
          <w:tcPr>
            <w:tcW w:w="2552" w:type="dxa"/>
          </w:tcPr>
          <w:p w:rsidR="00282A73" w:rsidRDefault="00282A73" w:rsidP="003B5762">
            <w:pPr>
              <w:spacing w:before="120" w:after="120"/>
              <w:rPr>
                <w:sz w:val="24"/>
                <w:szCs w:val="24"/>
              </w:rPr>
            </w:pPr>
          </w:p>
        </w:tc>
      </w:tr>
      <w:tr w:rsidR="00282A73" w:rsidTr="003B5762">
        <w:tc>
          <w:tcPr>
            <w:tcW w:w="1559" w:type="dxa"/>
          </w:tcPr>
          <w:p w:rsidR="00282A73" w:rsidRPr="00676FD6" w:rsidRDefault="00282A73" w:rsidP="003B5762">
            <w:pPr>
              <w:spacing w:before="120" w:after="120"/>
              <w:rPr>
                <w:i/>
                <w:color w:val="BFBFBF" w:themeColor="background1" w:themeShade="BF"/>
                <w:sz w:val="24"/>
                <w:szCs w:val="24"/>
              </w:rPr>
            </w:pPr>
            <w:r w:rsidRPr="00676FD6">
              <w:rPr>
                <w:i/>
                <w:color w:val="BFBFBF" w:themeColor="background1" w:themeShade="BF"/>
                <w:sz w:val="24"/>
                <w:szCs w:val="24"/>
              </w:rPr>
              <w:t>İmza</w:t>
            </w:r>
          </w:p>
        </w:tc>
        <w:tc>
          <w:tcPr>
            <w:tcW w:w="2552" w:type="dxa"/>
          </w:tcPr>
          <w:p w:rsidR="00282A73" w:rsidRDefault="00282A73" w:rsidP="003B5762">
            <w:pPr>
              <w:spacing w:before="120" w:after="120"/>
              <w:rPr>
                <w:sz w:val="24"/>
                <w:szCs w:val="24"/>
              </w:rPr>
            </w:pPr>
          </w:p>
        </w:tc>
      </w:tr>
    </w:tbl>
    <w:p w:rsidR="00282A73" w:rsidRPr="001A0A4A" w:rsidRDefault="00282A73" w:rsidP="00282A73"/>
    <w:sectPr w:rsidR="00282A73" w:rsidRPr="001A0A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07" w:rsidRDefault="00161907" w:rsidP="003B07E6">
      <w:r>
        <w:separator/>
      </w:r>
    </w:p>
  </w:endnote>
  <w:endnote w:type="continuationSeparator" w:id="0">
    <w:p w:rsidR="00161907" w:rsidRDefault="00161907"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12" w:rsidRDefault="006B691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5E2" w:rsidRPr="00C550EE" w:rsidRDefault="00CD45E2" w:rsidP="00CD45E2">
    <w:pPr>
      <w:tabs>
        <w:tab w:val="center" w:pos="4536"/>
      </w:tabs>
      <w:jc w:val="both"/>
      <w:rPr>
        <w:rFonts w:eastAsia="Calibri"/>
        <w:i/>
        <w:color w:val="808080"/>
      </w:rPr>
    </w:pPr>
    <w:r w:rsidRPr="00C550EE">
      <w:rPr>
        <w:rFonts w:eastAsia="Calibri"/>
        <w:i/>
        <w:color w:val="808080"/>
      </w:rPr>
      <w:t>*</w:t>
    </w:r>
    <w:r w:rsidRPr="00C550EE">
      <w:t xml:space="preserve"> </w:t>
    </w:r>
    <w:r w:rsidRPr="00C550EE">
      <w:rPr>
        <w:rFonts w:eastAsia="Calibri"/>
        <w:i/>
        <w:color w:val="808080"/>
      </w:rPr>
      <w:t>Tokat Gaziosmanpaşa Üniversitesi ilgili yönetmelik ve yönergeler gereğince hazırlanmıştır.</w:t>
    </w:r>
  </w:p>
  <w:p w:rsidR="00C375CE" w:rsidRPr="00AD5EE5" w:rsidRDefault="00F92640" w:rsidP="00AD5EE5">
    <w:pPr>
      <w:tabs>
        <w:tab w:val="center" w:pos="4536"/>
        <w:tab w:val="right" w:pos="9072"/>
      </w:tabs>
      <w:rPr>
        <w:rFonts w:ascii="Calibri" w:eastAsia="Calibri" w:hAnsi="Calibri"/>
        <w:color w:val="FF0000"/>
        <w:sz w:val="24"/>
      </w:rPr>
    </w:pPr>
    <w:r w:rsidRPr="00E87C9F">
      <w:rPr>
        <w:rFonts w:eastAsia="Calibri"/>
        <w:i/>
        <w:color w:val="FF0000"/>
        <w:sz w:val="18"/>
        <w:szCs w:val="16"/>
      </w:rPr>
      <w:t xml:space="preserve">Bu dokümanın basılı hali kontrolsüz doküman kabul edilmektedir. Lütfen web sitesinden en son </w:t>
    </w:r>
    <w:proofErr w:type="gramStart"/>
    <w:r w:rsidRPr="00E87C9F">
      <w:rPr>
        <w:rFonts w:eastAsia="Calibri"/>
        <w:i/>
        <w:color w:val="FF0000"/>
        <w:sz w:val="18"/>
        <w:szCs w:val="16"/>
      </w:rPr>
      <w:t>versiyonuna</w:t>
    </w:r>
    <w:proofErr w:type="gramEnd"/>
    <w:r w:rsidRPr="00E87C9F">
      <w:rPr>
        <w:rFonts w:eastAsia="Calibri"/>
        <w:i/>
        <w:color w:val="FF0000"/>
        <w:sz w:val="18"/>
        <w:szCs w:val="16"/>
      </w:rPr>
      <w:t xml:space="preserve"> ulaşınız. </w:t>
    </w:r>
    <w:r w:rsidR="00AD5EE5">
      <w:rPr>
        <w:rFonts w:ascii="Calibri" w:eastAsia="Calibri" w:hAnsi="Calibri"/>
        <w:color w:val="FF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12" w:rsidRDefault="006B691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07" w:rsidRDefault="00161907" w:rsidP="003B07E6">
      <w:r>
        <w:separator/>
      </w:r>
    </w:p>
  </w:footnote>
  <w:footnote w:type="continuationSeparator" w:id="0">
    <w:p w:rsidR="00161907" w:rsidRDefault="00161907" w:rsidP="003B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12" w:rsidRDefault="006B691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2D04A8" w:rsidRPr="002212E8" w:rsidTr="00860987">
      <w:trPr>
        <w:trHeight w:val="272"/>
      </w:trPr>
      <w:tc>
        <w:tcPr>
          <w:tcW w:w="1716" w:type="dxa"/>
          <w:vMerge w:val="restart"/>
          <w:vAlign w:val="center"/>
        </w:tcPr>
        <w:p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extent cx="952500" cy="944242"/>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1C2B29" w:rsidRDefault="001C2B29" w:rsidP="0056648D">
          <w:pPr>
            <w:jc w:val="center"/>
            <w:rPr>
              <w:rFonts w:eastAsia="Century Gothic"/>
              <w:b/>
              <w:sz w:val="24"/>
              <w:szCs w:val="28"/>
            </w:rPr>
          </w:pPr>
        </w:p>
        <w:p w:rsidR="00687B37" w:rsidRPr="0056648D" w:rsidRDefault="00687B37" w:rsidP="0056648D">
          <w:pPr>
            <w:jc w:val="center"/>
            <w:rPr>
              <w:rFonts w:eastAsia="Century Gothic"/>
              <w:b/>
              <w:sz w:val="24"/>
              <w:szCs w:val="28"/>
            </w:rPr>
          </w:pPr>
          <w:r w:rsidRPr="0056648D">
            <w:rPr>
              <w:rFonts w:eastAsia="Century Gothic"/>
              <w:b/>
              <w:sz w:val="24"/>
              <w:szCs w:val="28"/>
            </w:rPr>
            <w:t>T.C.</w:t>
          </w:r>
        </w:p>
        <w:p w:rsidR="00687B37" w:rsidRPr="0056648D" w:rsidRDefault="00687B37" w:rsidP="0056648D">
          <w:pPr>
            <w:jc w:val="center"/>
            <w:rPr>
              <w:rFonts w:eastAsia="Century Gothic"/>
              <w:b/>
              <w:sz w:val="24"/>
              <w:szCs w:val="28"/>
            </w:rPr>
          </w:pPr>
          <w:r w:rsidRPr="0056648D">
            <w:rPr>
              <w:rFonts w:eastAsia="Century Gothic"/>
              <w:b/>
              <w:sz w:val="24"/>
              <w:szCs w:val="28"/>
            </w:rPr>
            <w:t>TOKAT GAZİOSMANPAŞA ÜNİVERSİTESİ</w:t>
          </w:r>
        </w:p>
        <w:p w:rsidR="008A05EE" w:rsidRPr="008A05EE" w:rsidRDefault="00282A73" w:rsidP="001A0A4A">
          <w:pPr>
            <w:jc w:val="center"/>
            <w:rPr>
              <w:rFonts w:eastAsia="Calibri" w:cs="Calibri"/>
              <w:b/>
              <w:sz w:val="24"/>
              <w:szCs w:val="32"/>
            </w:rPr>
          </w:pPr>
          <w:bookmarkStart w:id="0" w:name="_GoBack"/>
          <w:r>
            <w:rPr>
              <w:rFonts w:eastAsia="Calibri" w:cs="Calibri"/>
              <w:b/>
              <w:sz w:val="24"/>
              <w:szCs w:val="32"/>
            </w:rPr>
            <w:t>Öğretim Süreci İyileştirme Planı</w:t>
          </w:r>
          <w:r w:rsidR="00BB09A1">
            <w:rPr>
              <w:rFonts w:eastAsia="Calibri" w:cs="Calibri"/>
              <w:b/>
              <w:sz w:val="24"/>
              <w:szCs w:val="32"/>
            </w:rPr>
            <w:t xml:space="preserve"> </w:t>
          </w:r>
          <w:bookmarkEnd w:id="0"/>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Doküman No</w:t>
          </w:r>
        </w:p>
      </w:tc>
      <w:tc>
        <w:tcPr>
          <w:tcW w:w="1871" w:type="dxa"/>
        </w:tcPr>
        <w:p w:rsidR="00687B37" w:rsidRPr="002D40E2" w:rsidRDefault="00286C4C" w:rsidP="006B6912">
          <w:pPr>
            <w:tabs>
              <w:tab w:val="center" w:pos="4536"/>
              <w:tab w:val="right" w:pos="9072"/>
            </w:tabs>
            <w:rPr>
              <w:rFonts w:eastAsia="Century Gothic"/>
            </w:rPr>
          </w:pPr>
          <w:proofErr w:type="gramStart"/>
          <w:r w:rsidRPr="00286C4C">
            <w:rPr>
              <w:rFonts w:eastAsia="Century Gothic"/>
            </w:rPr>
            <w:t>TOGÜ.FRM</w:t>
          </w:r>
          <w:proofErr w:type="gramEnd"/>
          <w:r w:rsidR="006B6912">
            <w:rPr>
              <w:rFonts w:eastAsia="Century Gothic"/>
            </w:rPr>
            <w:t>.450</w:t>
          </w: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İlk Yayın Tarihi</w:t>
          </w:r>
        </w:p>
      </w:tc>
      <w:tc>
        <w:tcPr>
          <w:tcW w:w="1871" w:type="dxa"/>
        </w:tcPr>
        <w:p w:rsidR="00687B37" w:rsidRPr="002D40E2" w:rsidRDefault="006B6912" w:rsidP="00687B37">
          <w:pPr>
            <w:tabs>
              <w:tab w:val="center" w:pos="4536"/>
              <w:tab w:val="right" w:pos="9072"/>
            </w:tabs>
            <w:rPr>
              <w:rFonts w:eastAsia="Century Gothic"/>
            </w:rPr>
          </w:pPr>
          <w:r>
            <w:rPr>
              <w:rFonts w:eastAsia="Century Gothic"/>
            </w:rPr>
            <w:t>05.02.2025</w:t>
          </w: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Pr>
              <w:rFonts w:eastAsia="Century Gothic"/>
            </w:rPr>
            <w:t>Revizyon T</w:t>
          </w:r>
          <w:r w:rsidRPr="002D40E2">
            <w:rPr>
              <w:rFonts w:eastAsia="Century Gothic"/>
            </w:rPr>
            <w:t>arihi</w:t>
          </w:r>
        </w:p>
      </w:tc>
      <w:tc>
        <w:tcPr>
          <w:tcW w:w="1871" w:type="dxa"/>
        </w:tcPr>
        <w:p w:rsidR="00687B37" w:rsidRPr="002D40E2" w:rsidRDefault="00687B37" w:rsidP="00687B37">
          <w:pPr>
            <w:tabs>
              <w:tab w:val="center" w:pos="4536"/>
              <w:tab w:val="right" w:pos="9072"/>
            </w:tabs>
            <w:rPr>
              <w:rFonts w:eastAsia="Century Gothic"/>
            </w:rPr>
          </w:pP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Revizyon No</w:t>
          </w:r>
        </w:p>
      </w:tc>
      <w:tc>
        <w:tcPr>
          <w:tcW w:w="1871" w:type="dxa"/>
        </w:tcPr>
        <w:p w:rsidR="00687B37" w:rsidRPr="002D40E2" w:rsidRDefault="00687B37" w:rsidP="00687B37">
          <w:pPr>
            <w:tabs>
              <w:tab w:val="center" w:pos="4536"/>
              <w:tab w:val="right" w:pos="9072"/>
            </w:tabs>
            <w:rPr>
              <w:rFonts w:eastAsia="Century Gothic"/>
            </w:rPr>
          </w:pP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Sayfa No</w:t>
          </w:r>
        </w:p>
      </w:tc>
      <w:tc>
        <w:tcPr>
          <w:tcW w:w="1871" w:type="dxa"/>
        </w:tcPr>
        <w:p w:rsidR="00687B37" w:rsidRPr="002D40E2" w:rsidRDefault="001A0A4A" w:rsidP="00687B37">
          <w:pPr>
            <w:tabs>
              <w:tab w:val="center" w:pos="4536"/>
              <w:tab w:val="right" w:pos="9072"/>
            </w:tabs>
            <w:rPr>
              <w:rFonts w:eastAsia="Century Gothic"/>
            </w:rPr>
          </w:pPr>
          <w:r>
            <w:rPr>
              <w:rFonts w:eastAsia="Century Gothic"/>
            </w:rPr>
            <w:t>1/1</w:t>
          </w:r>
        </w:p>
      </w:tc>
    </w:tr>
  </w:tbl>
  <w:p w:rsidR="00687B37" w:rsidRDefault="00687B3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12" w:rsidRDefault="006B691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510"/>
    <w:multiLevelType w:val="hybridMultilevel"/>
    <w:tmpl w:val="CFBCD830"/>
    <w:lvl w:ilvl="0" w:tplc="AF7EFF88">
      <w:start w:val="1"/>
      <w:numFmt w:val="bullet"/>
      <w:suff w:val="nothing"/>
      <w:lvlText w:val=""/>
      <w:lvlJc w:val="left"/>
      <w:pPr>
        <w:ind w:left="113" w:firstLine="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BA0F16"/>
    <w:multiLevelType w:val="hybridMultilevel"/>
    <w:tmpl w:val="B4D85354"/>
    <w:lvl w:ilvl="0" w:tplc="22300E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6"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DD24DC"/>
    <w:multiLevelType w:val="hybridMultilevel"/>
    <w:tmpl w:val="9E9C77C2"/>
    <w:lvl w:ilvl="0" w:tplc="2C3664E2">
      <w:start w:val="1"/>
      <w:numFmt w:val="bullet"/>
      <w:suff w:val="nothing"/>
      <w:lvlText w:val=""/>
      <w:lvlJc w:val="left"/>
      <w:pPr>
        <w:ind w:left="113" w:firstLine="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EB21AA"/>
    <w:multiLevelType w:val="hybridMultilevel"/>
    <w:tmpl w:val="61A44D86"/>
    <w:lvl w:ilvl="0" w:tplc="7FB4B89A">
      <w:start w:val="20"/>
      <w:numFmt w:val="bullet"/>
      <w:lvlText w:val=""/>
      <w:lvlJc w:val="left"/>
      <w:pPr>
        <w:ind w:left="76" w:hanging="360"/>
      </w:pPr>
      <w:rPr>
        <w:rFonts w:ascii="Symbol" w:eastAsia="Times New Roman" w:hAnsi="Symbol"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10"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0B64D1"/>
    <w:multiLevelType w:val="hybridMultilevel"/>
    <w:tmpl w:val="BF34C87E"/>
    <w:lvl w:ilvl="0" w:tplc="279E3794">
      <w:start w:val="1"/>
      <w:numFmt w:val="bullet"/>
      <w:lvlText w:val=""/>
      <w:lvlJc w:val="left"/>
      <w:pPr>
        <w:tabs>
          <w:tab w:val="num" w:pos="1636"/>
        </w:tabs>
        <w:ind w:left="1636"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900F06"/>
    <w:multiLevelType w:val="hybridMultilevel"/>
    <w:tmpl w:val="29700C1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C643BA"/>
    <w:multiLevelType w:val="hybridMultilevel"/>
    <w:tmpl w:val="EE781DD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B256BF"/>
    <w:multiLevelType w:val="hybridMultilevel"/>
    <w:tmpl w:val="5C56A364"/>
    <w:lvl w:ilvl="0" w:tplc="5B92499C">
      <w:start w:val="1"/>
      <w:numFmt w:val="bullet"/>
      <w:lvlText w:val=""/>
      <w:lvlJc w:val="left"/>
      <w:pPr>
        <w:ind w:left="360" w:hanging="360"/>
      </w:pPr>
      <w:rPr>
        <w:rFonts w:ascii="Wingdings" w:hAnsi="Wingdings" w:hint="default"/>
        <w:sz w:val="28"/>
        <w:szCs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5"/>
  </w:num>
  <w:num w:numId="4">
    <w:abstractNumId w:val="6"/>
  </w:num>
  <w:num w:numId="5">
    <w:abstractNumId w:val="1"/>
  </w:num>
  <w:num w:numId="6">
    <w:abstractNumId w:val="3"/>
  </w:num>
  <w:num w:numId="7">
    <w:abstractNumId w:val="15"/>
  </w:num>
  <w:num w:numId="8">
    <w:abstractNumId w:val="4"/>
  </w:num>
  <w:num w:numId="9">
    <w:abstractNumId w:val="2"/>
  </w:num>
  <w:num w:numId="10">
    <w:abstractNumId w:val="9"/>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8"/>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17A22"/>
    <w:rsid w:val="000A1185"/>
    <w:rsid w:val="000A6F07"/>
    <w:rsid w:val="000B731F"/>
    <w:rsid w:val="000C7014"/>
    <w:rsid w:val="000E2493"/>
    <w:rsid w:val="00107ED6"/>
    <w:rsid w:val="001335A9"/>
    <w:rsid w:val="00161907"/>
    <w:rsid w:val="001A0A4A"/>
    <w:rsid w:val="001B5423"/>
    <w:rsid w:val="001C26D3"/>
    <w:rsid w:val="001C2A66"/>
    <w:rsid w:val="001C2B29"/>
    <w:rsid w:val="001D25C2"/>
    <w:rsid w:val="001F4B95"/>
    <w:rsid w:val="002118C5"/>
    <w:rsid w:val="00212178"/>
    <w:rsid w:val="00215375"/>
    <w:rsid w:val="00282A73"/>
    <w:rsid w:val="00283102"/>
    <w:rsid w:val="00286C4C"/>
    <w:rsid w:val="00292BC9"/>
    <w:rsid w:val="00295ADA"/>
    <w:rsid w:val="002B72EC"/>
    <w:rsid w:val="002D04A8"/>
    <w:rsid w:val="002E2176"/>
    <w:rsid w:val="002F10F9"/>
    <w:rsid w:val="002F36D4"/>
    <w:rsid w:val="0030269A"/>
    <w:rsid w:val="00310BBA"/>
    <w:rsid w:val="00352051"/>
    <w:rsid w:val="003B07E6"/>
    <w:rsid w:val="003B7B38"/>
    <w:rsid w:val="003E58B4"/>
    <w:rsid w:val="00411CE7"/>
    <w:rsid w:val="004815ED"/>
    <w:rsid w:val="004C29F9"/>
    <w:rsid w:val="004C383E"/>
    <w:rsid w:val="004D35A1"/>
    <w:rsid w:val="004D692D"/>
    <w:rsid w:val="004E7433"/>
    <w:rsid w:val="004F7419"/>
    <w:rsid w:val="0056648D"/>
    <w:rsid w:val="00571A5E"/>
    <w:rsid w:val="005C4270"/>
    <w:rsid w:val="005C64FF"/>
    <w:rsid w:val="005F3E4C"/>
    <w:rsid w:val="00614FD7"/>
    <w:rsid w:val="00624308"/>
    <w:rsid w:val="00687B37"/>
    <w:rsid w:val="00692923"/>
    <w:rsid w:val="006B6912"/>
    <w:rsid w:val="006E6E6B"/>
    <w:rsid w:val="00716B07"/>
    <w:rsid w:val="00730AB7"/>
    <w:rsid w:val="0073711D"/>
    <w:rsid w:val="00740885"/>
    <w:rsid w:val="00753BCC"/>
    <w:rsid w:val="00757E68"/>
    <w:rsid w:val="00776C08"/>
    <w:rsid w:val="007805C3"/>
    <w:rsid w:val="007B1927"/>
    <w:rsid w:val="007C459D"/>
    <w:rsid w:val="007D5D6B"/>
    <w:rsid w:val="007F7597"/>
    <w:rsid w:val="00805D6E"/>
    <w:rsid w:val="00814D71"/>
    <w:rsid w:val="00860987"/>
    <w:rsid w:val="00876800"/>
    <w:rsid w:val="008A05EE"/>
    <w:rsid w:val="008E2ACF"/>
    <w:rsid w:val="00924E56"/>
    <w:rsid w:val="00925CC1"/>
    <w:rsid w:val="009602C1"/>
    <w:rsid w:val="00974892"/>
    <w:rsid w:val="009776EF"/>
    <w:rsid w:val="009C2A93"/>
    <w:rsid w:val="009D1D3B"/>
    <w:rsid w:val="009D6298"/>
    <w:rsid w:val="00A26F05"/>
    <w:rsid w:val="00A74828"/>
    <w:rsid w:val="00A74991"/>
    <w:rsid w:val="00A76DB2"/>
    <w:rsid w:val="00A86057"/>
    <w:rsid w:val="00A91000"/>
    <w:rsid w:val="00AC525B"/>
    <w:rsid w:val="00AC7E3C"/>
    <w:rsid w:val="00AD5EE5"/>
    <w:rsid w:val="00AF2A11"/>
    <w:rsid w:val="00AF6F66"/>
    <w:rsid w:val="00B35AB7"/>
    <w:rsid w:val="00B837EB"/>
    <w:rsid w:val="00BB09A1"/>
    <w:rsid w:val="00BF126D"/>
    <w:rsid w:val="00C375CE"/>
    <w:rsid w:val="00C50B74"/>
    <w:rsid w:val="00C820C4"/>
    <w:rsid w:val="00CA1B12"/>
    <w:rsid w:val="00CA37DC"/>
    <w:rsid w:val="00CC1B14"/>
    <w:rsid w:val="00CD3BBF"/>
    <w:rsid w:val="00CD45E2"/>
    <w:rsid w:val="00CF2A61"/>
    <w:rsid w:val="00CF6BD5"/>
    <w:rsid w:val="00D25CA8"/>
    <w:rsid w:val="00D73B3F"/>
    <w:rsid w:val="00DA2B08"/>
    <w:rsid w:val="00DA72FE"/>
    <w:rsid w:val="00E15533"/>
    <w:rsid w:val="00E50BF0"/>
    <w:rsid w:val="00E57629"/>
    <w:rsid w:val="00E77C67"/>
    <w:rsid w:val="00E87C9F"/>
    <w:rsid w:val="00ED7463"/>
    <w:rsid w:val="00F11DB0"/>
    <w:rsid w:val="00F13EC4"/>
    <w:rsid w:val="00F14F22"/>
    <w:rsid w:val="00F3197B"/>
    <w:rsid w:val="00F65296"/>
    <w:rsid w:val="00F77156"/>
    <w:rsid w:val="00F92640"/>
    <w:rsid w:val="00FB7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D6E"/>
    <w:pPr>
      <w:spacing w:after="0" w:line="240" w:lineRule="auto"/>
    </w:pPr>
    <w:rPr>
      <w:rFonts w:ascii="Times New Roman" w:eastAsia="Times New Roman" w:hAnsi="Times New Roman" w:cs="Times New Roman"/>
      <w:color w:val="000000"/>
      <w:sz w:val="20"/>
      <w:szCs w:val="20"/>
      <w:lang w:eastAsia="tr-TR"/>
    </w:rPr>
  </w:style>
  <w:style w:type="paragraph" w:styleId="Balk2">
    <w:name w:val="heading 2"/>
    <w:basedOn w:val="Normal"/>
    <w:link w:val="Balk2Char"/>
    <w:uiPriority w:val="9"/>
    <w:qFormat/>
    <w:rsid w:val="000C7014"/>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4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4828"/>
    <w:pPr>
      <w:widowControl w:val="0"/>
      <w:autoSpaceDE w:val="0"/>
      <w:autoSpaceDN w:val="0"/>
    </w:pPr>
  </w:style>
  <w:style w:type="table" w:customStyle="1" w:styleId="TabloKlavuzu4">
    <w:name w:val="Tablo Kılavuzu4"/>
    <w:basedOn w:val="NormalTablo"/>
    <w:next w:val="TabloKlavuzu"/>
    <w:uiPriority w:val="39"/>
    <w:rsid w:val="00AF2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74991"/>
    <w:rPr>
      <w:b/>
      <w:bCs/>
    </w:rPr>
  </w:style>
  <w:style w:type="character" w:styleId="Kpr">
    <w:name w:val="Hyperlink"/>
    <w:basedOn w:val="VarsaylanParagrafYazTipi"/>
    <w:uiPriority w:val="99"/>
    <w:unhideWhenUsed/>
    <w:rsid w:val="00A74991"/>
    <w:rPr>
      <w:color w:val="0563C1" w:themeColor="hyperlink"/>
      <w:u w:val="single"/>
    </w:rPr>
  </w:style>
  <w:style w:type="character" w:customStyle="1" w:styleId="apple-style-span">
    <w:name w:val="apple-style-span"/>
    <w:basedOn w:val="VarsaylanParagrafYazTipi"/>
    <w:rsid w:val="00730AB7"/>
  </w:style>
  <w:style w:type="table" w:customStyle="1" w:styleId="TableNormal1">
    <w:name w:val="Table Normal1"/>
    <w:uiPriority w:val="2"/>
    <w:semiHidden/>
    <w:unhideWhenUsed/>
    <w:qFormat/>
    <w:rsid w:val="00411CE7"/>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F7419"/>
    <w:pPr>
      <w:widowControl w:val="0"/>
      <w:autoSpaceDE w:val="0"/>
      <w:autoSpaceDN w:val="0"/>
    </w:pPr>
    <w:rPr>
      <w:rFonts w:ascii="Arial MT" w:eastAsia="Arial MT" w:hAnsi="Arial MT" w:cs="Arial MT"/>
      <w:color w:val="auto"/>
      <w:lang w:eastAsia="en-US"/>
    </w:rPr>
  </w:style>
  <w:style w:type="character" w:customStyle="1" w:styleId="GvdeMetniChar">
    <w:name w:val="Gövde Metni Char"/>
    <w:basedOn w:val="VarsaylanParagrafYazTipi"/>
    <w:link w:val="GvdeMetni"/>
    <w:uiPriority w:val="1"/>
    <w:rsid w:val="004F7419"/>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47349">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 w:id="16411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0CD8-97F5-4323-8BFE-8D572C50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2025-02-06T05:58:00Z</dcterms:created>
  <dcterms:modified xsi:type="dcterms:W3CDTF">2025-02-06T05:58:00Z</dcterms:modified>
</cp:coreProperties>
</file>